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EA8E" w14:textId="77777777" w:rsidR="00094D30" w:rsidRDefault="00094D30" w:rsidP="00094D30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ALBERTA SAILING ASSOCIATION</w:t>
      </w:r>
    </w:p>
    <w:p w14:paraId="2BB93868" w14:textId="77777777" w:rsidR="00094D30" w:rsidRDefault="00094D30" w:rsidP="00094D3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6"/>
          <w:szCs w:val="26"/>
        </w:rPr>
        <w:t xml:space="preserve">CHEQUE </w:t>
      </w:r>
      <w:r w:rsidR="00E64BD1">
        <w:rPr>
          <w:b/>
          <w:bCs/>
          <w:sz w:val="26"/>
          <w:szCs w:val="26"/>
        </w:rPr>
        <w:t xml:space="preserve">AND PAYMENT </w:t>
      </w:r>
      <w:r>
        <w:rPr>
          <w:b/>
          <w:bCs/>
          <w:sz w:val="26"/>
          <w:szCs w:val="26"/>
        </w:rPr>
        <w:t>POLICY</w:t>
      </w:r>
    </w:p>
    <w:p w14:paraId="7BB5BA21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January 12, 2018</w:t>
      </w:r>
    </w:p>
    <w:p w14:paraId="05B287B7" w14:textId="77777777" w:rsidR="00094D30" w:rsidRPr="00094D30" w:rsidRDefault="00094D30" w:rsidP="00094D30">
      <w:pPr>
        <w:pStyle w:val="Default"/>
        <w:rPr>
          <w:sz w:val="22"/>
          <w:szCs w:val="22"/>
        </w:rPr>
      </w:pPr>
    </w:p>
    <w:p w14:paraId="2D0D378C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Purpose and Principles </w:t>
      </w:r>
    </w:p>
    <w:p w14:paraId="6F18B4F2" w14:textId="77777777" w:rsidR="00411BBF" w:rsidRDefault="00094D30" w:rsidP="00411BB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policy provides a framework of accountability and rules to guide the effective oversight of Alberta Sailing Association (ASA) resources in the signing of cheques and ensuring invoices are reviewed.</w:t>
      </w:r>
    </w:p>
    <w:p w14:paraId="21E2A5DF" w14:textId="77777777" w:rsidR="00411BBF" w:rsidRPr="00411BBF" w:rsidRDefault="00411BBF" w:rsidP="00411BB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11BBF">
        <w:rPr>
          <w:rFonts w:eastAsia="Times New Roman"/>
          <w:sz w:val="22"/>
          <w:szCs w:val="22"/>
          <w:lang w:eastAsia="en-CA"/>
        </w:rPr>
        <w:t>The delegation of signing authority has been set up to:</w:t>
      </w:r>
    </w:p>
    <w:p w14:paraId="0F021C87" w14:textId="77777777" w:rsidR="00411BBF" w:rsidRPr="00B612E7" w:rsidRDefault="00411BBF" w:rsidP="00411BBF">
      <w:pPr>
        <w:numPr>
          <w:ilvl w:val="1"/>
          <w:numId w:val="1"/>
        </w:numPr>
        <w:spacing w:before="3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B612E7">
        <w:rPr>
          <w:rFonts w:ascii="Arial" w:eastAsia="Times New Roman" w:hAnsi="Arial" w:cs="Arial"/>
          <w:color w:val="000000"/>
          <w:lang w:eastAsia="en-CA"/>
        </w:rPr>
        <w:t xml:space="preserve">Control the number of persons having signing authority in </w:t>
      </w:r>
      <w:r w:rsidRPr="00411BBF">
        <w:rPr>
          <w:rFonts w:ascii="Arial" w:eastAsia="Times New Roman" w:hAnsi="Arial" w:cs="Arial"/>
          <w:color w:val="000000"/>
          <w:lang w:eastAsia="en-CA"/>
        </w:rPr>
        <w:t>the ASA</w:t>
      </w:r>
      <w:r w:rsidRPr="00B612E7">
        <w:rPr>
          <w:rFonts w:ascii="Arial" w:eastAsia="Times New Roman" w:hAnsi="Arial" w:cs="Arial"/>
          <w:color w:val="000000"/>
          <w:lang w:eastAsia="en-CA"/>
        </w:rPr>
        <w:t>.</w:t>
      </w:r>
    </w:p>
    <w:p w14:paraId="5F0D2994" w14:textId="77777777" w:rsidR="00411BBF" w:rsidRPr="00B612E7" w:rsidRDefault="00411BBF" w:rsidP="00411BBF">
      <w:pPr>
        <w:numPr>
          <w:ilvl w:val="1"/>
          <w:numId w:val="1"/>
        </w:numPr>
        <w:spacing w:before="30"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B612E7">
        <w:rPr>
          <w:rFonts w:ascii="Arial" w:eastAsia="Times New Roman" w:hAnsi="Arial" w:cs="Arial"/>
          <w:color w:val="000000"/>
          <w:lang w:eastAsia="en-CA"/>
        </w:rPr>
        <w:t xml:space="preserve">Meet </w:t>
      </w:r>
      <w:r w:rsidRPr="00411BBF">
        <w:rPr>
          <w:rFonts w:ascii="Arial" w:eastAsia="Times New Roman" w:hAnsi="Arial" w:cs="Arial"/>
          <w:color w:val="000000"/>
          <w:lang w:eastAsia="en-CA"/>
        </w:rPr>
        <w:t>ASA</w:t>
      </w:r>
      <w:r w:rsidRPr="00B612E7">
        <w:rPr>
          <w:rFonts w:ascii="Arial" w:eastAsia="Times New Roman" w:hAnsi="Arial" w:cs="Arial"/>
          <w:color w:val="000000"/>
          <w:lang w:eastAsia="en-CA"/>
        </w:rPr>
        <w:t xml:space="preserve"> audit requirements.</w:t>
      </w:r>
    </w:p>
    <w:p w14:paraId="1700F7FF" w14:textId="77777777" w:rsidR="00094D30" w:rsidRDefault="00094D30" w:rsidP="00094D3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411BBF">
        <w:rPr>
          <w:sz w:val="22"/>
          <w:szCs w:val="22"/>
        </w:rPr>
        <w:t>C</w:t>
      </w:r>
      <w:r w:rsidR="00411BBF" w:rsidRPr="00411BBF">
        <w:rPr>
          <w:sz w:val="22"/>
          <w:szCs w:val="22"/>
        </w:rPr>
        <w:t xml:space="preserve">heques and invoices to the ASA </w:t>
      </w:r>
      <w:r w:rsidRPr="00411BBF">
        <w:rPr>
          <w:sz w:val="22"/>
          <w:szCs w:val="22"/>
        </w:rPr>
        <w:t>should</w:t>
      </w:r>
      <w:r>
        <w:rPr>
          <w:sz w:val="22"/>
          <w:szCs w:val="22"/>
        </w:rPr>
        <w:t xml:space="preserve"> be: </w:t>
      </w:r>
    </w:p>
    <w:p w14:paraId="1B36B453" w14:textId="77777777" w:rsidR="00094D30" w:rsidRDefault="00094D30" w:rsidP="00094D3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Able to withstand scrutiny by the Board of Directors and members of the ASA; </w:t>
      </w:r>
    </w:p>
    <w:p w14:paraId="1CB0A0F5" w14:textId="77777777" w:rsidR="00094D30" w:rsidRDefault="00094D30" w:rsidP="00094D3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Properly explained and documented; </w:t>
      </w:r>
    </w:p>
    <w:p w14:paraId="3F1B9173" w14:textId="77777777" w:rsidR="00094D30" w:rsidRDefault="00094D30" w:rsidP="00094D3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Reasonable; and </w:t>
      </w:r>
    </w:p>
    <w:p w14:paraId="1FA7B655" w14:textId="77777777" w:rsidR="00094D30" w:rsidRDefault="00094D30" w:rsidP="00094D30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Appropriate. </w:t>
      </w:r>
    </w:p>
    <w:p w14:paraId="000A8E49" w14:textId="77777777" w:rsidR="009C086F" w:rsidRDefault="009C086F" w:rsidP="009C086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This policy applies to both physical and electronic signing of cheques, or electronic transfer of funds. </w:t>
      </w:r>
    </w:p>
    <w:p w14:paraId="30012ADC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7D6176F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Interpretation </w:t>
      </w:r>
    </w:p>
    <w:p w14:paraId="2B4DD8D0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policy: </w:t>
      </w:r>
    </w:p>
    <w:p w14:paraId="64837515" w14:textId="77777777" w:rsidR="00411BBF" w:rsidRDefault="00411BBF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Signer means any person signing the cheque under this policy;</w:t>
      </w:r>
    </w:p>
    <w:p w14:paraId="222F9872" w14:textId="77777777" w:rsidR="00094D30" w:rsidRDefault="00411BBF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Signer 1</w:t>
      </w:r>
      <w:r w:rsidR="00094D30">
        <w:rPr>
          <w:sz w:val="22"/>
          <w:szCs w:val="22"/>
        </w:rPr>
        <w:t xml:space="preserve"> means</w:t>
      </w:r>
      <w:r>
        <w:rPr>
          <w:sz w:val="22"/>
          <w:szCs w:val="22"/>
        </w:rPr>
        <w:t xml:space="preserve"> the first person to sign the cheque </w:t>
      </w:r>
      <w:r w:rsidR="00094D30">
        <w:rPr>
          <w:sz w:val="22"/>
          <w:szCs w:val="22"/>
        </w:rPr>
        <w:t xml:space="preserve">under this policy; </w:t>
      </w:r>
    </w:p>
    <w:p w14:paraId="16F823E2" w14:textId="74571423" w:rsidR="00094D30" w:rsidRDefault="00411BBF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Signer 2 means the </w:t>
      </w:r>
      <w:r w:rsidR="00C86DBF">
        <w:rPr>
          <w:sz w:val="22"/>
          <w:szCs w:val="22"/>
        </w:rPr>
        <w:t>second</w:t>
      </w:r>
      <w:bookmarkStart w:id="0" w:name="_GoBack"/>
      <w:bookmarkEnd w:id="0"/>
      <w:r>
        <w:rPr>
          <w:sz w:val="22"/>
          <w:szCs w:val="22"/>
        </w:rPr>
        <w:t xml:space="preserve"> person to sign the cheque under this policy;</w:t>
      </w:r>
    </w:p>
    <w:p w14:paraId="4885601B" w14:textId="77777777" w:rsidR="009C086F" w:rsidRDefault="009C086F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Cheque means the issue of a physical cheque, or electronic transfer of funds;</w:t>
      </w:r>
    </w:p>
    <w:p w14:paraId="3FC4BED4" w14:textId="77777777" w:rsidR="00094D30" w:rsidRDefault="00094D30" w:rsidP="00094D3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“Alberta Sailing Association Business” means activities intended to promote and achieve the goals and objectives of the ASA; </w:t>
      </w:r>
    </w:p>
    <w:p w14:paraId="79D9AEBE" w14:textId="77777777" w:rsidR="00094D30" w:rsidRDefault="00094D30" w:rsidP="00094D30">
      <w:pPr>
        <w:pStyle w:val="Default"/>
        <w:rPr>
          <w:b/>
          <w:bCs/>
          <w:sz w:val="22"/>
          <w:szCs w:val="22"/>
        </w:rPr>
      </w:pPr>
    </w:p>
    <w:p w14:paraId="2F11A629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Application and Scope </w:t>
      </w:r>
    </w:p>
    <w:p w14:paraId="5320458A" w14:textId="77777777" w:rsidR="00094D30" w:rsidRDefault="00094D30" w:rsidP="00411BBF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policy applies to all </w:t>
      </w:r>
      <w:r w:rsidR="00411BBF">
        <w:rPr>
          <w:sz w:val="22"/>
          <w:szCs w:val="22"/>
        </w:rPr>
        <w:t>issued</w:t>
      </w:r>
      <w:r>
        <w:rPr>
          <w:sz w:val="22"/>
          <w:szCs w:val="22"/>
        </w:rPr>
        <w:t xml:space="preserve"> in relation to ASA</w:t>
      </w:r>
      <w:r w:rsidR="00411BBF">
        <w:rPr>
          <w:sz w:val="22"/>
          <w:szCs w:val="22"/>
        </w:rPr>
        <w:t>;</w:t>
      </w:r>
      <w:r>
        <w:rPr>
          <w:i/>
          <w:iCs/>
          <w:sz w:val="22"/>
          <w:szCs w:val="22"/>
        </w:rPr>
        <w:t xml:space="preserve"> </w:t>
      </w:r>
    </w:p>
    <w:p w14:paraId="1818A663" w14:textId="77777777" w:rsidR="00094D30" w:rsidRDefault="00094D30" w:rsidP="00094D3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policy applies regardless of how </w:t>
      </w:r>
      <w:r w:rsidR="009C086F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11BBF">
        <w:rPr>
          <w:sz w:val="22"/>
          <w:szCs w:val="22"/>
        </w:rPr>
        <w:t>cheque been issued.</w:t>
      </w:r>
    </w:p>
    <w:p w14:paraId="04B3E2FC" w14:textId="77777777" w:rsidR="00094D30" w:rsidRDefault="00094D30" w:rsidP="00094D3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41787CF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Exemption </w:t>
      </w:r>
    </w:p>
    <w:p w14:paraId="15C1D4C3" w14:textId="77777777" w:rsidR="00094D30" w:rsidRDefault="00094D30" w:rsidP="00094D3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The Board of Directors may grant an exemption from all or part of this policy.</w:t>
      </w:r>
    </w:p>
    <w:p w14:paraId="480BF808" w14:textId="77777777" w:rsidR="00094D30" w:rsidRDefault="00094D30" w:rsidP="00094D30">
      <w:pPr>
        <w:pStyle w:val="Default"/>
        <w:rPr>
          <w:sz w:val="22"/>
          <w:szCs w:val="22"/>
        </w:rPr>
      </w:pPr>
    </w:p>
    <w:p w14:paraId="0E3737C8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General Requirements and Authority </w:t>
      </w:r>
    </w:p>
    <w:p w14:paraId="7763A435" w14:textId="77777777" w:rsidR="009C086F" w:rsidRPr="009C086F" w:rsidRDefault="00411BBF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 w:rsidRPr="009C086F">
        <w:rPr>
          <w:rFonts w:ascii="Arial" w:eastAsia="Times New Roman" w:hAnsi="Arial" w:cs="Arial"/>
          <w:color w:val="000000"/>
          <w:lang w:eastAsia="en-CA"/>
        </w:rPr>
        <w:t>Workers must not sign cheques for</w:t>
      </w:r>
      <w:r w:rsidR="009C086F">
        <w:rPr>
          <w:rFonts w:ascii="Arial" w:eastAsia="Times New Roman" w:hAnsi="Arial" w:cs="Arial"/>
          <w:color w:val="000000"/>
          <w:lang w:eastAsia="en-CA"/>
        </w:rPr>
        <w:t xml:space="preserve"> which they issued the benefits;</w:t>
      </w:r>
    </w:p>
    <w:p w14:paraId="449F7A11" w14:textId="77777777" w:rsidR="00411BBF" w:rsidRPr="009C086F" w:rsidRDefault="00411BBF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 w:rsidRPr="009C086F">
        <w:rPr>
          <w:rFonts w:ascii="Arial" w:eastAsia="Times New Roman" w:hAnsi="Arial" w:cs="Arial"/>
          <w:color w:val="000000"/>
          <w:lang w:eastAsia="en-CA"/>
        </w:rPr>
        <w:t>Bla</w:t>
      </w:r>
      <w:r w:rsidR="009C086F">
        <w:rPr>
          <w:rFonts w:ascii="Arial" w:eastAsia="Times New Roman" w:hAnsi="Arial" w:cs="Arial"/>
          <w:color w:val="000000"/>
          <w:lang w:eastAsia="en-CA"/>
        </w:rPr>
        <w:t>nk cheques are not to be signed;</w:t>
      </w:r>
    </w:p>
    <w:p w14:paraId="351ABEE9" w14:textId="77777777" w:rsidR="00094D30" w:rsidRPr="009C086F" w:rsidRDefault="00411BBF" w:rsidP="00411BBF">
      <w:pPr>
        <w:pStyle w:val="ListParagraph"/>
        <w:numPr>
          <w:ilvl w:val="0"/>
          <w:numId w:val="18"/>
        </w:numPr>
        <w:spacing w:before="30" w:after="0" w:line="240" w:lineRule="auto"/>
      </w:pPr>
      <w:r w:rsidRPr="009C086F">
        <w:rPr>
          <w:rFonts w:ascii="Arial" w:eastAsia="Times New Roman" w:hAnsi="Arial" w:cs="Arial"/>
          <w:color w:val="000000"/>
          <w:lang w:eastAsia="en-CA"/>
        </w:rPr>
        <w:t>If the signer has any concerns regarding the validity of a cheque, the signer must obtain appropriate clarification or documentation</w:t>
      </w:r>
      <w:r w:rsidR="009C086F">
        <w:rPr>
          <w:rFonts w:ascii="Arial" w:eastAsia="Times New Roman" w:hAnsi="Arial" w:cs="Arial"/>
          <w:color w:val="000000"/>
          <w:lang w:eastAsia="en-CA"/>
        </w:rPr>
        <w:t>.</w:t>
      </w:r>
    </w:p>
    <w:p w14:paraId="5E1AB73A" w14:textId="77777777" w:rsidR="009C086F" w:rsidRPr="009C086F" w:rsidRDefault="009C086F" w:rsidP="009C086F">
      <w:pPr>
        <w:spacing w:before="30" w:after="0" w:line="240" w:lineRule="auto"/>
      </w:pPr>
    </w:p>
    <w:p w14:paraId="41F409F5" w14:textId="77777777" w:rsidR="00094D30" w:rsidRDefault="00094D30" w:rsidP="00094D3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Approval of Reimbursements </w:t>
      </w:r>
    </w:p>
    <w:p w14:paraId="4A2EC655" w14:textId="77777777" w:rsidR="00094D30" w:rsidRDefault="00094D30" w:rsidP="00094D3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Two of the following individuals must </w:t>
      </w:r>
      <w:r w:rsidR="009C086F">
        <w:rPr>
          <w:sz w:val="22"/>
          <w:szCs w:val="22"/>
        </w:rPr>
        <w:t>review invoices and sign the cheque</w:t>
      </w:r>
      <w:r>
        <w:rPr>
          <w:sz w:val="22"/>
          <w:szCs w:val="22"/>
        </w:rPr>
        <w:t xml:space="preserve">: </w:t>
      </w:r>
    </w:p>
    <w:p w14:paraId="7F7B8BE8" w14:textId="77777777" w:rsidR="00094D30" w:rsidRDefault="00094D30" w:rsidP="00094D30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President</w:t>
      </w:r>
      <w:r w:rsidR="009C086F">
        <w:rPr>
          <w:sz w:val="22"/>
          <w:szCs w:val="22"/>
        </w:rPr>
        <w:t>;</w:t>
      </w:r>
    </w:p>
    <w:p w14:paraId="41B34C1A" w14:textId="77777777" w:rsidR="00094D30" w:rsidRDefault="00094D30" w:rsidP="00094D30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Secretary</w:t>
      </w:r>
      <w:r w:rsidR="009C086F">
        <w:rPr>
          <w:sz w:val="22"/>
          <w:szCs w:val="22"/>
        </w:rPr>
        <w:t>;</w:t>
      </w:r>
    </w:p>
    <w:p w14:paraId="167B4F00" w14:textId="77777777" w:rsidR="009C086F" w:rsidRPr="009C086F" w:rsidRDefault="00094D30" w:rsidP="009C086F">
      <w:pPr>
        <w:pStyle w:val="Default"/>
        <w:numPr>
          <w:ilvl w:val="1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Treasurer</w:t>
      </w:r>
      <w:r w:rsidR="009C086F">
        <w:rPr>
          <w:sz w:val="22"/>
          <w:szCs w:val="22"/>
        </w:rPr>
        <w:t>.</w:t>
      </w:r>
    </w:p>
    <w:p w14:paraId="13926667" w14:textId="77777777" w:rsidR="00094D30" w:rsidRDefault="009C086F" w:rsidP="00094D3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Invoices must be initialed by both signers, or electronic confirmation must be submitted to the Secretary.</w:t>
      </w:r>
    </w:p>
    <w:p w14:paraId="726F481E" w14:textId="77777777" w:rsidR="00094D30" w:rsidRDefault="00094D30" w:rsidP="00094D30">
      <w:pPr>
        <w:pStyle w:val="Default"/>
        <w:rPr>
          <w:sz w:val="22"/>
          <w:szCs w:val="22"/>
        </w:rPr>
      </w:pPr>
    </w:p>
    <w:p w14:paraId="322EAAC6" w14:textId="77777777" w:rsidR="00094D30" w:rsidRDefault="00094D30" w:rsidP="00094D30">
      <w:pPr>
        <w:spacing w:after="0"/>
      </w:pPr>
    </w:p>
    <w:sectPr w:rsidR="00094D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5403"/>
    <w:multiLevelType w:val="hybridMultilevel"/>
    <w:tmpl w:val="9EEAF4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B84"/>
    <w:multiLevelType w:val="hybridMultilevel"/>
    <w:tmpl w:val="0B5ACD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7A95"/>
    <w:multiLevelType w:val="hybridMultilevel"/>
    <w:tmpl w:val="021E87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4BA8"/>
    <w:multiLevelType w:val="multilevel"/>
    <w:tmpl w:val="761E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C07652"/>
    <w:multiLevelType w:val="hybridMultilevel"/>
    <w:tmpl w:val="BC36E0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21DEC"/>
    <w:multiLevelType w:val="hybridMultilevel"/>
    <w:tmpl w:val="A7108B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F3F86"/>
    <w:multiLevelType w:val="hybridMultilevel"/>
    <w:tmpl w:val="E6862B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D0A"/>
    <w:multiLevelType w:val="hybridMultilevel"/>
    <w:tmpl w:val="51EEA8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20BB"/>
    <w:multiLevelType w:val="hybridMultilevel"/>
    <w:tmpl w:val="56C401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53BCE"/>
    <w:multiLevelType w:val="hybridMultilevel"/>
    <w:tmpl w:val="EDEE6AF4"/>
    <w:lvl w:ilvl="0" w:tplc="AFFE51C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F014F"/>
    <w:multiLevelType w:val="hybridMultilevel"/>
    <w:tmpl w:val="0F940F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66650"/>
    <w:multiLevelType w:val="hybridMultilevel"/>
    <w:tmpl w:val="77101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010DE"/>
    <w:multiLevelType w:val="multilevel"/>
    <w:tmpl w:val="B60A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F5585"/>
    <w:multiLevelType w:val="hybridMultilevel"/>
    <w:tmpl w:val="C86C8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72168A"/>
    <w:multiLevelType w:val="hybridMultilevel"/>
    <w:tmpl w:val="F266B4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474C0"/>
    <w:multiLevelType w:val="hybridMultilevel"/>
    <w:tmpl w:val="EE5E3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30F85"/>
    <w:multiLevelType w:val="hybridMultilevel"/>
    <w:tmpl w:val="171A99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D30"/>
    <w:rsid w:val="00094D30"/>
    <w:rsid w:val="00411BBF"/>
    <w:rsid w:val="006C0DE3"/>
    <w:rsid w:val="009C086F"/>
    <w:rsid w:val="00C86DBF"/>
    <w:rsid w:val="00E6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36ED"/>
  <w15:docId w15:val="{CBCD5A15-7774-4567-9E87-B0BF3A5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11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kenneth.lummis</dc:creator>
  <cp:lastModifiedBy>Ken Lummis</cp:lastModifiedBy>
  <cp:revision>4</cp:revision>
  <dcterms:created xsi:type="dcterms:W3CDTF">2018-01-12T15:43:00Z</dcterms:created>
  <dcterms:modified xsi:type="dcterms:W3CDTF">2018-02-07T01:12:00Z</dcterms:modified>
</cp:coreProperties>
</file>